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61" w:rsidRPr="00F73879" w:rsidRDefault="00EA4661" w:rsidP="00F73879">
      <w:pPr>
        <w:spacing w:after="0" w:line="240" w:lineRule="auto"/>
        <w:ind w:left="360"/>
        <w:jc w:val="center"/>
        <w:rPr>
          <w:rFonts w:ascii="Times New Roman" w:eastAsia="Times New Roman" w:hAnsi="Times New Roman" w:cs="Times New Roman"/>
          <w:b/>
          <w:color w:val="FF0000"/>
          <w:sz w:val="36"/>
          <w:szCs w:val="36"/>
          <w:lang w:eastAsia="ru-RU"/>
        </w:rPr>
      </w:pPr>
      <w:r w:rsidRPr="00F73879">
        <w:rPr>
          <w:rFonts w:ascii="Times New Roman" w:eastAsia="Times New Roman" w:hAnsi="Times New Roman" w:cs="Times New Roman"/>
          <w:b/>
          <w:color w:val="FF0000"/>
          <w:sz w:val="36"/>
          <w:szCs w:val="36"/>
          <w:lang w:eastAsia="ru-RU"/>
        </w:rPr>
        <w:t>Документы, подтверждающие право на бесплатное приобретение путевки</w:t>
      </w:r>
      <w:r w:rsidR="00606CF2" w:rsidRPr="00F73879">
        <w:rPr>
          <w:rFonts w:ascii="Times New Roman" w:eastAsia="Times New Roman" w:hAnsi="Times New Roman" w:cs="Times New Roman"/>
          <w:b/>
          <w:color w:val="FF0000"/>
          <w:sz w:val="36"/>
          <w:szCs w:val="36"/>
          <w:lang w:eastAsia="ru-RU"/>
        </w:rPr>
        <w:t xml:space="preserve"> в лагеря с дневным пребыванием</w:t>
      </w:r>
      <w:r w:rsidR="00F73879" w:rsidRPr="00F73879">
        <w:rPr>
          <w:rFonts w:ascii="Times New Roman" w:eastAsia="Times New Roman" w:hAnsi="Times New Roman" w:cs="Times New Roman"/>
          <w:b/>
          <w:color w:val="FF0000"/>
          <w:sz w:val="36"/>
          <w:szCs w:val="36"/>
          <w:lang w:eastAsia="ru-RU"/>
        </w:rPr>
        <w:t xml:space="preserve"> детей и в загородные оздоровительные лагеря</w:t>
      </w:r>
      <w:r w:rsidRPr="00F73879">
        <w:rPr>
          <w:rFonts w:ascii="Times New Roman" w:eastAsia="Times New Roman" w:hAnsi="Times New Roman" w:cs="Times New Roman"/>
          <w:b/>
          <w:color w:val="FF0000"/>
          <w:sz w:val="36"/>
          <w:szCs w:val="36"/>
          <w:lang w:eastAsia="ru-RU"/>
        </w:rPr>
        <w:t>:</w:t>
      </w:r>
    </w:p>
    <w:p w:rsidR="00EA4661" w:rsidRDefault="00EA4661" w:rsidP="00EA4661">
      <w:pPr>
        <w:spacing w:after="0" w:line="240" w:lineRule="auto"/>
        <w:ind w:left="360"/>
        <w:rPr>
          <w:rFonts w:ascii="Tahoma" w:eastAsia="Times New Roman" w:hAnsi="Tahoma" w:cs="Tahoma"/>
          <w:color w:val="191810"/>
          <w:sz w:val="27"/>
          <w:szCs w:val="27"/>
          <w:lang w:eastAsia="ru-RU"/>
        </w:rPr>
      </w:pPr>
    </w:p>
    <w:p w:rsidR="00A2412C" w:rsidRPr="000619B6" w:rsidRDefault="00A2412C" w:rsidP="003909DF">
      <w:pPr>
        <w:pStyle w:val="a3"/>
        <w:widowControl w:val="0"/>
        <w:numPr>
          <w:ilvl w:val="0"/>
          <w:numId w:val="9"/>
        </w:numPr>
        <w:tabs>
          <w:tab w:val="left" w:pos="567"/>
          <w:tab w:val="left" w:pos="710"/>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дети-сироты, дети, оставшиеся без попечения родителей (основание: оригинал и копия документа об установлении опеки или попечительства);</w:t>
      </w:r>
    </w:p>
    <w:p w:rsidR="00A2412C" w:rsidRPr="000619B6" w:rsidRDefault="00A2412C" w:rsidP="00A2412C">
      <w:pPr>
        <w:pStyle w:val="a3"/>
        <w:widowControl w:val="0"/>
        <w:numPr>
          <w:ilvl w:val="0"/>
          <w:numId w:val="9"/>
        </w:numPr>
        <w:tabs>
          <w:tab w:val="left" w:pos="567"/>
          <w:tab w:val="left" w:pos="993"/>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дети, вернувшиеся из воспитательных колоний и специальных учреждений закрытого типа (основание: оригинал и копия справки установленной формы);</w:t>
      </w:r>
    </w:p>
    <w:p w:rsidR="00A2412C" w:rsidRPr="000619B6" w:rsidRDefault="00A2412C" w:rsidP="00A2412C">
      <w:pPr>
        <w:pStyle w:val="a3"/>
        <w:widowControl w:val="0"/>
        <w:numPr>
          <w:ilvl w:val="0"/>
          <w:numId w:val="9"/>
        </w:numPr>
        <w:tabs>
          <w:tab w:val="left" w:pos="567"/>
          <w:tab w:val="left" w:pos="993"/>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дети из многодетных семей (основание: оригинал и копия удостоверения многодетной семьи Свердловской области);</w:t>
      </w:r>
    </w:p>
    <w:p w:rsidR="00A2412C" w:rsidRPr="000619B6" w:rsidRDefault="00A2412C" w:rsidP="00A2412C">
      <w:pPr>
        <w:pStyle w:val="a3"/>
        <w:widowControl w:val="0"/>
        <w:numPr>
          <w:ilvl w:val="0"/>
          <w:numId w:val="9"/>
        </w:numPr>
        <w:tabs>
          <w:tab w:val="left" w:pos="567"/>
          <w:tab w:val="left" w:pos="993"/>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дети безработных родителей, состоящих на учёте в ГКУ Богдановичский центр занятости (основание: оригинал и копия справки о постановке на учет из ГКУ Богдановичский центр занятости);</w:t>
      </w:r>
    </w:p>
    <w:p w:rsidR="00A2412C" w:rsidRPr="000619B6" w:rsidRDefault="00A2412C" w:rsidP="00A2412C">
      <w:pPr>
        <w:pStyle w:val="a3"/>
        <w:widowControl w:val="0"/>
        <w:numPr>
          <w:ilvl w:val="0"/>
          <w:numId w:val="9"/>
        </w:numPr>
        <w:tabs>
          <w:tab w:val="left" w:pos="567"/>
          <w:tab w:val="left" w:pos="993"/>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дети, получающие пенсию по случаю потери кормильца (основание: справка (оригинал) из Отделения Фонда пенсионного и социального страхования Российской Федерации по Свердловской области, клиентская служба в г. Богданович, свидетельство о смерти (оригинал и копия);</w:t>
      </w:r>
    </w:p>
    <w:p w:rsidR="00A2412C" w:rsidRPr="000619B6" w:rsidRDefault="00A2412C" w:rsidP="00A2412C">
      <w:pPr>
        <w:pStyle w:val="a3"/>
        <w:widowControl w:val="0"/>
        <w:numPr>
          <w:ilvl w:val="0"/>
          <w:numId w:val="9"/>
        </w:numPr>
        <w:tabs>
          <w:tab w:val="left" w:pos="567"/>
          <w:tab w:val="left" w:pos="993"/>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 xml:space="preserve">дети из семей, имеющих среднедушевой доход ниже величины прожиточного минимума, установленного в Свердловской области (основание: справка о получении социального пособия (оригинал) из Управления социальной политики Министерства социальной политики Свердловской области № 11); </w:t>
      </w:r>
    </w:p>
    <w:p w:rsidR="00A2412C" w:rsidRPr="000619B6" w:rsidRDefault="00A2412C" w:rsidP="00A2412C">
      <w:pPr>
        <w:pStyle w:val="a3"/>
        <w:widowControl w:val="0"/>
        <w:numPr>
          <w:ilvl w:val="0"/>
          <w:numId w:val="9"/>
        </w:numPr>
        <w:tabs>
          <w:tab w:val="left" w:pos="567"/>
          <w:tab w:val="left" w:pos="993"/>
        </w:tabs>
        <w:spacing w:after="0" w:line="240" w:lineRule="auto"/>
        <w:ind w:left="0" w:firstLine="709"/>
        <w:jc w:val="both"/>
        <w:rPr>
          <w:rFonts w:ascii="Times New Roman" w:hAnsi="Times New Roman"/>
          <w:sz w:val="28"/>
          <w:szCs w:val="28"/>
        </w:rPr>
      </w:pPr>
      <w:r w:rsidRPr="000619B6">
        <w:rPr>
          <w:rFonts w:ascii="Times New Roman" w:hAnsi="Times New Roman"/>
          <w:sz w:val="28"/>
          <w:szCs w:val="28"/>
        </w:rPr>
        <w:t>дети-инвалиды</w:t>
      </w:r>
      <w:r w:rsidR="009F06F7">
        <w:rPr>
          <w:rFonts w:ascii="Times New Roman" w:hAnsi="Times New Roman"/>
          <w:sz w:val="28"/>
          <w:szCs w:val="28"/>
        </w:rPr>
        <w:t>, дети с ОВЗ</w:t>
      </w:r>
      <w:r w:rsidRPr="000619B6">
        <w:rPr>
          <w:rFonts w:ascii="Times New Roman" w:hAnsi="Times New Roman"/>
          <w:sz w:val="28"/>
          <w:szCs w:val="28"/>
        </w:rPr>
        <w:t xml:space="preserve"> (основание: справка (оригинал и копия), подтверждающая факт установления инвалидности, по форме, утвержденной Министерством здравоохранения и социального развития Российской Федерации</w:t>
      </w:r>
      <w:r w:rsidR="009F06F7">
        <w:rPr>
          <w:rFonts w:ascii="Times New Roman" w:hAnsi="Times New Roman"/>
          <w:sz w:val="28"/>
          <w:szCs w:val="28"/>
        </w:rPr>
        <w:t>. З</w:t>
      </w:r>
      <w:bookmarkStart w:id="0" w:name="_GoBack"/>
      <w:bookmarkEnd w:id="0"/>
      <w:r w:rsidR="009F06F7">
        <w:rPr>
          <w:rFonts w:ascii="Times New Roman" w:hAnsi="Times New Roman"/>
          <w:sz w:val="28"/>
          <w:szCs w:val="28"/>
        </w:rPr>
        <w:t>аключение психолого-медико-педагогической комиссии</w:t>
      </w:r>
      <w:r w:rsidRPr="000619B6">
        <w:rPr>
          <w:rFonts w:ascii="Times New Roman" w:hAnsi="Times New Roman"/>
          <w:sz w:val="28"/>
          <w:szCs w:val="28"/>
        </w:rPr>
        <w:t>);</w:t>
      </w:r>
    </w:p>
    <w:p w:rsidR="00A2412C" w:rsidRPr="000619B6" w:rsidRDefault="00A2412C" w:rsidP="000F03CD">
      <w:pPr>
        <w:pStyle w:val="a3"/>
        <w:numPr>
          <w:ilvl w:val="0"/>
          <w:numId w:val="9"/>
        </w:numPr>
        <w:spacing w:after="0" w:line="240" w:lineRule="auto"/>
        <w:ind w:left="57" w:firstLine="567"/>
        <w:jc w:val="both"/>
        <w:rPr>
          <w:rFonts w:ascii="Times New Roman" w:hAnsi="Times New Roman"/>
          <w:sz w:val="28"/>
          <w:szCs w:val="28"/>
        </w:rPr>
      </w:pPr>
      <w:r w:rsidRPr="000619B6">
        <w:rPr>
          <w:rFonts w:ascii="Times New Roman" w:hAnsi="Times New Roman"/>
          <w:sz w:val="28"/>
          <w:szCs w:val="28"/>
        </w:rPr>
        <w:t>дети лиц, принимающих (принимавших) участие в специальной военной операции на территориях Украины, Донецкой Народной Республики и Луганской Народной Республики, Запорожской области и Херсонской области (основание: справки, выданные воинскими частями, военными комиссариатами, органами, в которых гражданин проходит службу);</w:t>
      </w:r>
    </w:p>
    <w:p w:rsidR="00A2412C" w:rsidRPr="000619B6" w:rsidRDefault="00A2412C" w:rsidP="000F03CD">
      <w:pPr>
        <w:pStyle w:val="a3"/>
        <w:numPr>
          <w:ilvl w:val="0"/>
          <w:numId w:val="9"/>
        </w:numPr>
        <w:tabs>
          <w:tab w:val="left" w:pos="426"/>
        </w:tabs>
        <w:spacing w:after="0" w:line="240" w:lineRule="auto"/>
        <w:ind w:left="57" w:firstLine="567"/>
        <w:jc w:val="both"/>
        <w:rPr>
          <w:rFonts w:ascii="Times New Roman" w:hAnsi="Times New Roman"/>
          <w:sz w:val="28"/>
          <w:szCs w:val="28"/>
        </w:rPr>
      </w:pPr>
      <w:r w:rsidRPr="000619B6">
        <w:rPr>
          <w:rFonts w:ascii="Times New Roman" w:hAnsi="Times New Roman"/>
          <w:sz w:val="28"/>
          <w:szCs w:val="28"/>
        </w:rPr>
        <w:t xml:space="preserve">дети граждан Российской Федерации, Украины, Донецкой Народной Республики, Луганской Народной Республики, лиц без гражданства, постоянно проживающих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w:t>
      </w:r>
      <w:r w:rsidRPr="000619B6">
        <w:rPr>
          <w:rFonts w:ascii="Times New Roman" w:hAnsi="Times New Roman"/>
          <w:sz w:val="28"/>
          <w:szCs w:val="28"/>
        </w:rPr>
        <w:lastRenderedPageBreak/>
        <w:t>миграционная карта, разрешение на временное проживание в Российской Федерации);</w:t>
      </w:r>
    </w:p>
    <w:p w:rsidR="00A2412C" w:rsidRPr="000619B6" w:rsidRDefault="00A2412C" w:rsidP="000F03CD">
      <w:pPr>
        <w:pStyle w:val="a3"/>
        <w:numPr>
          <w:ilvl w:val="0"/>
          <w:numId w:val="9"/>
        </w:numPr>
        <w:spacing w:after="0" w:line="240" w:lineRule="auto"/>
        <w:ind w:left="57" w:firstLine="426"/>
        <w:jc w:val="both"/>
        <w:rPr>
          <w:rFonts w:ascii="Times New Roman" w:hAnsi="Times New Roman"/>
          <w:sz w:val="28"/>
          <w:szCs w:val="28"/>
        </w:rPr>
      </w:pPr>
      <w:r w:rsidRPr="000619B6">
        <w:rPr>
          <w:rFonts w:ascii="Times New Roman" w:hAnsi="Times New Roman"/>
          <w:sz w:val="28"/>
          <w:szCs w:val="28"/>
        </w:rPr>
        <w:t>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(основание: справки, выданные воинскими частями, военными комиссариатами, органами, в которых гражданин проходит службу, либо выписку из личного кабинета пользователя Единой государственной информационной системы социального обеспечения – выписка из ЕГИССО)»;</w:t>
      </w:r>
    </w:p>
    <w:p w:rsidR="00A2412C" w:rsidRPr="000619B6" w:rsidRDefault="00A2412C" w:rsidP="000F03CD">
      <w:pPr>
        <w:pStyle w:val="a3"/>
        <w:numPr>
          <w:ilvl w:val="0"/>
          <w:numId w:val="9"/>
        </w:numPr>
        <w:spacing w:after="0" w:line="240" w:lineRule="auto"/>
        <w:ind w:left="57" w:firstLine="426"/>
        <w:jc w:val="both"/>
        <w:rPr>
          <w:rFonts w:ascii="Times New Roman" w:hAnsi="Times New Roman"/>
          <w:sz w:val="28"/>
          <w:szCs w:val="28"/>
        </w:rPr>
      </w:pPr>
      <w:r w:rsidRPr="000619B6">
        <w:rPr>
          <w:rFonts w:ascii="Times New Roman" w:hAnsi="Times New Roman"/>
          <w:sz w:val="28"/>
          <w:szCs w:val="28"/>
        </w:rPr>
        <w:t xml:space="preserve">дети граждан, постоянно проживающих (проживавших) на территориях Донецкой Народной Республики, Луганской Народной Республики, Украины, а также Херсонской области и Запорожской области Украины, вынужденно покинувших указанные территории и прибывших в городской округ Богданович не ранее 18.02.2022 (основание: свидетельство о предоставлении временного убежища на территории Российской Федерации, удостоверение беженца, вид на жительство в Российской Федерации, миграционная карта, разрешение на временное проживание в Российской Федерации). </w:t>
      </w:r>
    </w:p>
    <w:p w:rsidR="00DD190F" w:rsidRPr="006A69E3" w:rsidRDefault="00DD190F" w:rsidP="000F03CD">
      <w:pPr>
        <w:pStyle w:val="a3"/>
        <w:spacing w:after="0" w:line="240" w:lineRule="auto"/>
        <w:ind w:left="57"/>
        <w:jc w:val="both"/>
        <w:rPr>
          <w:rFonts w:ascii="Times New Roman" w:hAnsi="Times New Roman" w:cs="Times New Roman"/>
          <w:sz w:val="32"/>
          <w:szCs w:val="32"/>
        </w:rPr>
      </w:pPr>
    </w:p>
    <w:sectPr w:rsidR="00DD190F" w:rsidRPr="006A69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C56"/>
    <w:multiLevelType w:val="hybridMultilevel"/>
    <w:tmpl w:val="B7C47D00"/>
    <w:lvl w:ilvl="0" w:tplc="F7D8A378">
      <w:start w:val="1"/>
      <w:numFmt w:val="decimal"/>
      <w:lvlText w:val="%1."/>
      <w:lvlJc w:val="left"/>
      <w:pPr>
        <w:ind w:left="1070" w:hanging="360"/>
      </w:pPr>
      <w:rPr>
        <w:rFonts w:ascii="Times New Roman" w:eastAsia="Calibri" w:hAnsi="Times New Roman" w:cs="Times New Roman"/>
        <w:u w:val="none"/>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5C7090"/>
    <w:multiLevelType w:val="multilevel"/>
    <w:tmpl w:val="1062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86ECE"/>
    <w:multiLevelType w:val="multilevel"/>
    <w:tmpl w:val="5796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C031D"/>
    <w:multiLevelType w:val="multilevel"/>
    <w:tmpl w:val="397A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D213E"/>
    <w:multiLevelType w:val="multilevel"/>
    <w:tmpl w:val="F4EC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640778"/>
    <w:multiLevelType w:val="multilevel"/>
    <w:tmpl w:val="7AB4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C4987"/>
    <w:multiLevelType w:val="multilevel"/>
    <w:tmpl w:val="E9DE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34EC0"/>
    <w:multiLevelType w:val="hybridMultilevel"/>
    <w:tmpl w:val="70226266"/>
    <w:lvl w:ilvl="0" w:tplc="4C6E81F2">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7F63F1E"/>
    <w:multiLevelType w:val="multilevel"/>
    <w:tmpl w:val="2B56D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5"/>
  </w:num>
  <w:num w:numId="5">
    <w:abstractNumId w:val="6"/>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52"/>
    <w:rsid w:val="000F03CD"/>
    <w:rsid w:val="002A19A2"/>
    <w:rsid w:val="003415EC"/>
    <w:rsid w:val="003909DF"/>
    <w:rsid w:val="004453FE"/>
    <w:rsid w:val="00530F8B"/>
    <w:rsid w:val="00565310"/>
    <w:rsid w:val="00606CF2"/>
    <w:rsid w:val="006643A0"/>
    <w:rsid w:val="006A1995"/>
    <w:rsid w:val="006A69E3"/>
    <w:rsid w:val="007875BF"/>
    <w:rsid w:val="007D562E"/>
    <w:rsid w:val="00830124"/>
    <w:rsid w:val="008E400D"/>
    <w:rsid w:val="00903588"/>
    <w:rsid w:val="00956483"/>
    <w:rsid w:val="00986AC0"/>
    <w:rsid w:val="009F06F7"/>
    <w:rsid w:val="00A04252"/>
    <w:rsid w:val="00A2412C"/>
    <w:rsid w:val="00A96B0E"/>
    <w:rsid w:val="00B374B8"/>
    <w:rsid w:val="00BE620C"/>
    <w:rsid w:val="00CC6409"/>
    <w:rsid w:val="00CD6E0E"/>
    <w:rsid w:val="00D85EE4"/>
    <w:rsid w:val="00DD190F"/>
    <w:rsid w:val="00DE75EE"/>
    <w:rsid w:val="00EA4661"/>
    <w:rsid w:val="00F738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6100D-B67B-4C3A-A25F-B3DF1277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53902">
      <w:bodyDiv w:val="1"/>
      <w:marLeft w:val="0"/>
      <w:marRight w:val="0"/>
      <w:marTop w:val="0"/>
      <w:marBottom w:val="0"/>
      <w:divBdr>
        <w:top w:val="none" w:sz="0" w:space="0" w:color="auto"/>
        <w:left w:val="none" w:sz="0" w:space="0" w:color="auto"/>
        <w:bottom w:val="none" w:sz="0" w:space="0" w:color="auto"/>
        <w:right w:val="none" w:sz="0" w:space="0" w:color="auto"/>
      </w:divBdr>
    </w:div>
    <w:div w:id="8726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530</Words>
  <Characters>3027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Кокшарова</dc:creator>
  <cp:keywords/>
  <dc:description/>
  <cp:lastModifiedBy>Кокшарова Н.В..</cp:lastModifiedBy>
  <cp:revision>32</cp:revision>
  <dcterms:created xsi:type="dcterms:W3CDTF">2019-02-01T11:11:00Z</dcterms:created>
  <dcterms:modified xsi:type="dcterms:W3CDTF">2025-01-24T10:45:00Z</dcterms:modified>
</cp:coreProperties>
</file>