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DA9" w:rsidRPr="00E23DA9" w:rsidRDefault="00E23DA9" w:rsidP="00E23DA9">
      <w:pPr>
        <w:shd w:val="clear" w:color="auto" w:fill="FFFFFF"/>
        <w:textAlignment w:val="baseline"/>
        <w:rPr>
          <w:rFonts w:ascii="open_sansregular" w:eastAsia="Times New Roman" w:hAnsi="open_sansregular" w:cs="Times New Roman"/>
          <w:color w:val="000000"/>
          <w:sz w:val="24"/>
          <w:szCs w:val="24"/>
          <w:lang w:eastAsia="ru-RU"/>
        </w:rPr>
      </w:pPr>
      <w:r w:rsidRPr="00E23DA9">
        <w:rPr>
          <w:color w:val="FFFFFF" w:themeColor="background1"/>
        </w:rPr>
        <w:t>https://izum</w:t>
      </w:r>
      <w:r w:rsidRPr="00E23DA9">
        <w:rPr>
          <w:rFonts w:ascii="open_sansregular" w:eastAsia="Times New Roman" w:hAnsi="open_sans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8493F8" wp14:editId="268FA058">
            <wp:extent cx="6019800" cy="2254081"/>
            <wp:effectExtent l="0" t="0" r="0" b="0"/>
            <wp:docPr id="1" name="Рисунок 1" descr="https://izumrud.urfu.ru/fileadmin/_processed_/c/f/csm_Logo_Emerald_f07ecba7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zumrud.urfu.ru/fileadmin/_processed_/c/f/csm_Logo_Emerald_f07ecba7c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221" cy="226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DA9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Многопрофильная олимпиада школьников «Изумруд» проводится Уральским федеральный университетом имени первого Президента России Б.Н. Ельцина с 2015 года на территории России и стран СНГ для школьников 8-11 классов в два этапа по следующим дисциплинам:</w:t>
      </w:r>
    </w:p>
    <w:p w:rsidR="00E23DA9" w:rsidRPr="00E23DA9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A9" w:rsidRPr="00E23DA9" w:rsidRDefault="00053489" w:rsidP="00E23DA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ooltip="Opens internal link in current window" w:history="1">
        <w:r w:rsidR="00E23DA9" w:rsidRPr="00E23DA9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Информатика</w:t>
        </w:r>
      </w:hyperlink>
    </w:p>
    <w:p w:rsidR="00E23DA9" w:rsidRPr="00E23DA9" w:rsidRDefault="00053489" w:rsidP="00E23DA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ooltip="Opens internal link in current window" w:history="1">
        <w:r w:rsidR="00E23DA9" w:rsidRPr="00E23DA9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История</w:t>
        </w:r>
      </w:hyperlink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(входит в перечень </w:t>
      </w:r>
      <w:proofErr w:type="spellStart"/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2018/2019 уч. год)</w:t>
      </w:r>
    </w:p>
    <w:p w:rsidR="00E23DA9" w:rsidRPr="00E23DA9" w:rsidRDefault="00053489" w:rsidP="00E23DA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ooltip="Opens internal link in current window" w:history="1">
        <w:r w:rsidR="00E23DA9" w:rsidRPr="00E23DA9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Математика</w:t>
        </w:r>
      </w:hyperlink>
    </w:p>
    <w:p w:rsidR="00E23DA9" w:rsidRPr="00E23DA9" w:rsidRDefault="00053489" w:rsidP="00E23DA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ooltip="Opens internal link in current window" w:history="1">
        <w:r w:rsidR="00E23DA9" w:rsidRPr="00E23DA9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Обществознание</w:t>
        </w:r>
      </w:hyperlink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(входит в перечень </w:t>
      </w:r>
      <w:proofErr w:type="spellStart"/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2018/2019 уч. год)</w:t>
      </w:r>
    </w:p>
    <w:p w:rsidR="00E23DA9" w:rsidRPr="00E23DA9" w:rsidRDefault="00053489" w:rsidP="00E23DA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ooltip="Opens internal link in current window" w:history="1">
        <w:r w:rsidR="00E23DA9" w:rsidRPr="00E23DA9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Русский язык</w:t>
        </w:r>
      </w:hyperlink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(входит в перечень </w:t>
      </w:r>
      <w:proofErr w:type="spellStart"/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2018/2019 уч. год)</w:t>
      </w:r>
    </w:p>
    <w:p w:rsidR="00E23DA9" w:rsidRPr="00E23DA9" w:rsidRDefault="00053489" w:rsidP="00E23DA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tooltip="Opens internal link in current window" w:history="1">
        <w:r w:rsidR="00E23DA9" w:rsidRPr="00E23DA9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Физика</w:t>
        </w:r>
      </w:hyperlink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(входит в перечень </w:t>
      </w:r>
      <w:proofErr w:type="spellStart"/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E23DA9"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2018/2019 уч. год)</w:t>
      </w:r>
    </w:p>
    <w:p w:rsidR="00E23DA9" w:rsidRPr="00E23DA9" w:rsidRDefault="00053489" w:rsidP="00E23DA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ooltip="Opens internal link in current window" w:history="1">
        <w:r w:rsidR="00E23DA9" w:rsidRPr="00E23DA9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Химия</w:t>
        </w:r>
      </w:hyperlink>
    </w:p>
    <w:p w:rsidR="00E23DA9" w:rsidRPr="00E23DA9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Отборочный этап проходит в очной и заочной форме в режиме онлайн-тестирования. Заключительный этап проводится в очной форме в различных городах Уральского региона, Казахстана, Таджикистана и при этом с каждым годом количество площадок проведения увеличивается. </w:t>
      </w:r>
    </w:p>
    <w:p w:rsidR="00E23DA9" w:rsidRPr="00E23DA9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олимпиады смогут поступить в Уральский федеральный университет без вступительных испытаний, вне конкурса или получить дополнительные баллы в соответствии с правилами приема университета, а также обязательно получат памятные подарки.</w:t>
      </w:r>
    </w:p>
    <w:p w:rsidR="00E23DA9" w:rsidRPr="00E23DA9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Многопрофильная олимпиада для школьников «Изумруд» входит в </w:t>
      </w:r>
      <w:hyperlink r:id="rId13" w:tgtFrame="_blank" w:tooltip="Opens internal link in current window" w:history="1">
        <w:r w:rsidRPr="00E23DA9">
          <w:rPr>
            <w:rFonts w:ascii="Times New Roman" w:eastAsia="Times New Roman" w:hAnsi="Times New Roman" w:cs="Times New Roman"/>
            <w:color w:val="0189BD"/>
            <w:sz w:val="28"/>
            <w:szCs w:val="28"/>
            <w:u w:val="single"/>
            <w:bdr w:val="none" w:sz="0" w:space="0" w:color="auto" w:frame="1"/>
            <w:lang w:eastAsia="ru-RU"/>
          </w:rPr>
          <w:t>перечень олимпиад школьников на 2018/19 учебный год, утверждаемый Министерством науки и высшего образования РФ</w:t>
        </w:r>
      </w:hyperlink>
      <w:r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четырем профилям — история, обществознание, русский язык и физика, им присвоен третий уровень.</w:t>
      </w:r>
    </w:p>
    <w:p w:rsidR="00E23DA9" w:rsidRPr="00E23DA9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Суммарное количество участников превысило отметку в 18000. Наряду с учащимися Свердловской, Курганской, Тюменской, Челябинской областей, Ханты-Мансийского и Ямало-Ненецкого автономных округов наибольшую активность проявляют школьники из Удмуртской Республики, Республики Башкортостан, Пермского края, Оренбургской области, Республики Казахстан.</w:t>
      </w:r>
    </w:p>
    <w:p w:rsidR="00E23DA9" w:rsidRPr="00E23DA9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олимпиаде бесплатное.</w:t>
      </w:r>
    </w:p>
    <w:p w:rsidR="00E23DA9" w:rsidRDefault="00E23DA9" w:rsidP="00E23DA9">
      <w:pPr>
        <w:pStyle w:val="1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FFFFFF" w:themeColor="background1"/>
          <w:sz w:val="28"/>
          <w:szCs w:val="28"/>
        </w:rPr>
      </w:pPr>
      <w:r w:rsidRPr="00E23DA9">
        <w:rPr>
          <w:color w:val="FFFFFF" w:themeColor="background1"/>
          <w:sz w:val="28"/>
          <w:szCs w:val="28"/>
        </w:rPr>
        <w:t>R</w:t>
      </w:r>
    </w:p>
    <w:p w:rsidR="00E23DA9" w:rsidRPr="00E23DA9" w:rsidRDefault="00E23DA9" w:rsidP="00E23DA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open_sanscondbold" w:hAnsi="open_sanscondbold"/>
          <w:bCs w:val="0"/>
          <w:color w:val="000000"/>
          <w:sz w:val="30"/>
          <w:szCs w:val="28"/>
        </w:rPr>
      </w:pPr>
      <w:r w:rsidRPr="00E23DA9">
        <w:rPr>
          <w:rFonts w:ascii="open_sanscondbold" w:hAnsi="open_sanscondbold"/>
          <w:bCs w:val="0"/>
          <w:color w:val="000000"/>
          <w:sz w:val="30"/>
          <w:szCs w:val="28"/>
        </w:rPr>
        <w:t>Льготы, предост</w:t>
      </w:r>
      <w:r>
        <w:rPr>
          <w:rFonts w:ascii="open_sanscondbold" w:hAnsi="open_sanscondbold"/>
          <w:bCs w:val="0"/>
          <w:color w:val="000000"/>
          <w:sz w:val="30"/>
          <w:szCs w:val="28"/>
        </w:rPr>
        <w:t xml:space="preserve">авляемые победителям и призерам </w:t>
      </w:r>
      <w:r w:rsidRPr="00E23DA9">
        <w:rPr>
          <w:rFonts w:ascii="open_sanscondbold" w:hAnsi="open_sanscondbold"/>
          <w:bCs w:val="0"/>
          <w:color w:val="000000"/>
          <w:sz w:val="30"/>
          <w:szCs w:val="28"/>
        </w:rPr>
        <w:t>Многопрофильной олимпиады школьников «Изумруд»</w:t>
      </w:r>
    </w:p>
    <w:p w:rsidR="00E23DA9" w:rsidRPr="00E23DA9" w:rsidRDefault="00E23DA9" w:rsidP="00E23DA9">
      <w:pPr>
        <w:pStyle w:val="1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Fonts w:ascii="open_sanscondbold" w:hAnsi="open_sanscondbold"/>
          <w:bCs w:val="0"/>
          <w:color w:val="000000"/>
          <w:sz w:val="28"/>
          <w:szCs w:val="28"/>
        </w:rPr>
      </w:pPr>
    </w:p>
    <w:p w:rsidR="00E23DA9" w:rsidRPr="00E23DA9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</w:pPr>
      <w:r w:rsidRPr="00E23DA9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>Победители и призеры олимпиады определяются только после заключительного очного этапа. Особые права (льготы) действительны в течение 4 лет, следующих за годом проведения олимпиады.</w:t>
      </w:r>
    </w:p>
    <w:p w:rsidR="00E23DA9" w:rsidRPr="00E23DA9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</w:pPr>
      <w:r w:rsidRPr="00E23DA9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>Победители и призеры олимпиады «Изумруд» 2018/19 учебного года </w:t>
      </w:r>
      <w:r w:rsidRPr="00E23DA9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истории обществознанию, русскому языку, физике</w:t>
      </w:r>
      <w:r w:rsidRPr="00E23DA9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> могут поступить в Уральский федеральный университет </w:t>
      </w:r>
      <w:r w:rsidRPr="00E23DA9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без вступительных испытаний</w:t>
      </w:r>
      <w:r w:rsidRPr="00E23DA9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> на те направления подготовки, которые соответствуют профилю олимпиады, если наберут не менее 75 баллов ЕГЭ по соответствующему предмету. При поступлении в УрФУ на направления подготовки, которые не соответствуют профилю олимпиады, предоставляется </w:t>
      </w:r>
      <w:r w:rsidRPr="00E23DA9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100 баллов </w:t>
      </w:r>
      <w:r w:rsidRPr="00E23DA9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>вместо соответствующего ЕГЭ, если иметь не менее 75 баллов ЕГЭ по соответствующему предмету.</w:t>
      </w:r>
    </w:p>
    <w:p w:rsidR="00E23DA9" w:rsidRPr="00C321C7" w:rsidRDefault="00E23DA9" w:rsidP="002D27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open_sansregular" w:eastAsia="Times New Roman" w:hAnsi="open_sansregular" w:cs="Times New Roman"/>
          <w:sz w:val="28"/>
          <w:szCs w:val="28"/>
          <w:lang w:eastAsia="ru-RU"/>
        </w:rPr>
      </w:pPr>
      <w:r w:rsidRPr="00E23DA9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>Победителям и призерам олимпиады «Изумруд» по остальным профилям (информатика, математика, химия, социология и политология) к су</w:t>
      </w:r>
      <w:r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>мме баллов ЕГЭ по вступительным</w:t>
      </w:r>
      <w:r w:rsidR="002D27CE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 xml:space="preserve"> </w:t>
      </w:r>
      <w:r w:rsidRPr="00E23DA9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>испытаниям </w:t>
      </w:r>
      <w:r w:rsidRPr="00E23DA9">
        <w:rPr>
          <w:rFonts w:ascii="open_sansbold" w:eastAsia="Times New Roman" w:hAnsi="open_sansbold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начисляются </w:t>
      </w:r>
      <w:hyperlink r:id="rId14" w:tgtFrame="_blank" w:tooltip="Opens internal link in current window" w:history="1">
        <w:r w:rsidRPr="00C321C7">
          <w:rPr>
            <w:rFonts w:ascii="open_sansbold" w:eastAsia="Times New Roman" w:hAnsi="open_sansbold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дополнительные 2 балла</w:t>
        </w:r>
      </w:hyperlink>
      <w:r w:rsidRPr="00C321C7">
        <w:rPr>
          <w:rFonts w:ascii="open_sansregular" w:eastAsia="Times New Roman" w:hAnsi="open_sansregular" w:cs="Times New Roman"/>
          <w:sz w:val="28"/>
          <w:szCs w:val="28"/>
          <w:lang w:eastAsia="ru-RU"/>
        </w:rPr>
        <w:t>.</w:t>
      </w:r>
    </w:p>
    <w:p w:rsidR="00E23DA9" w:rsidRPr="00C321C7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open_sansregular" w:eastAsia="Times New Roman" w:hAnsi="open_sansregular" w:cs="Times New Roman"/>
          <w:sz w:val="28"/>
          <w:szCs w:val="28"/>
          <w:lang w:eastAsia="ru-RU"/>
        </w:rPr>
      </w:pPr>
      <w:r w:rsidRPr="00E23DA9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>Полный перечень направлений подготовки и специальностей УрФУ с указанием особых прав, предоставляемых победителям и призерам олимпиад школьников в 2019 году опубликован на </w:t>
      </w:r>
      <w:r w:rsidR="00053489">
        <w:rPr>
          <w:rFonts w:ascii="open_sansregular" w:eastAsia="Times New Roman" w:hAnsi="open_sansregular" w:cs="Times New Roman"/>
          <w:color w:val="000000"/>
          <w:sz w:val="28"/>
          <w:szCs w:val="28"/>
          <w:lang w:eastAsia="ru-RU"/>
        </w:rPr>
        <w:t xml:space="preserve">сайте </w:t>
      </w:r>
      <w:r w:rsidR="009723D0">
        <w:rPr>
          <w:rFonts w:ascii="open_sansregular" w:eastAsia="Times New Roman" w:hAnsi="open_sansregular" w:cs="Times New Roman"/>
          <w:sz w:val="28"/>
          <w:szCs w:val="28"/>
          <w:bdr w:val="none" w:sz="0" w:space="0" w:color="auto" w:frame="1"/>
          <w:lang w:eastAsia="ru-RU"/>
        </w:rPr>
        <w:t>университета https://urfu.ru/ru/</w:t>
      </w:r>
      <w:r w:rsidR="009723D0">
        <w:rPr>
          <w:rFonts w:ascii="open_sansregular" w:eastAsia="Times New Roman" w:hAnsi="open_sansregular" w:cs="Times New Roman"/>
          <w:sz w:val="28"/>
          <w:szCs w:val="28"/>
          <w:lang w:eastAsia="ru-RU"/>
        </w:rPr>
        <w:t xml:space="preserve">  </w:t>
      </w:r>
    </w:p>
    <w:p w:rsidR="002D27CE" w:rsidRDefault="00E23DA9" w:rsidP="00E23D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b/>
          <w:color w:val="FFFFFF" w:themeColor="background1"/>
          <w:sz w:val="28"/>
          <w:szCs w:val="28"/>
        </w:rPr>
      </w:pPr>
      <w:r w:rsidRPr="002D27CE">
        <w:rPr>
          <w:b/>
          <w:color w:val="FFFFFF" w:themeColor="background1"/>
          <w:sz w:val="28"/>
          <w:szCs w:val="28"/>
        </w:rPr>
        <w:t>u</w:t>
      </w:r>
    </w:p>
    <w:p w:rsidR="002D27CE" w:rsidRDefault="002D27CE" w:rsidP="002D27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2D27CE">
        <w:rPr>
          <w:rFonts w:ascii="open_sanscondlight" w:hAnsi="open_sanscondlight"/>
          <w:b/>
          <w:color w:val="000000"/>
          <w:sz w:val="30"/>
          <w:szCs w:val="30"/>
          <w:shd w:val="clear" w:color="auto" w:fill="FFFFFF"/>
        </w:rPr>
        <w:t>До 28 февраля будет открыта </w:t>
      </w:r>
      <w:hyperlink r:id="rId15" w:tgtFrame="_blank" w:tooltip="Opens internal link in current window" w:history="1">
        <w:r w:rsidRPr="002D27CE">
          <w:rPr>
            <w:rStyle w:val="a4"/>
            <w:rFonts w:ascii="open_sanscondlight" w:hAnsi="open_sanscondlight"/>
            <w:b/>
            <w:color w:val="0189BD"/>
            <w:sz w:val="30"/>
            <w:szCs w:val="30"/>
            <w:bdr w:val="none" w:sz="0" w:space="0" w:color="auto" w:frame="1"/>
            <w:shd w:val="clear" w:color="auto" w:fill="FFFFFF"/>
          </w:rPr>
          <w:t>регистрация</w:t>
        </w:r>
      </w:hyperlink>
      <w:r w:rsidRPr="002D27CE">
        <w:rPr>
          <w:rFonts w:ascii="open_sanscondlight" w:hAnsi="open_sanscondlight"/>
          <w:b/>
          <w:color w:val="000000"/>
          <w:sz w:val="30"/>
          <w:szCs w:val="30"/>
          <w:shd w:val="clear" w:color="auto" w:fill="FFFFFF"/>
        </w:rPr>
        <w:t> для уч</w:t>
      </w:r>
      <w:bookmarkStart w:id="0" w:name="_GoBack"/>
      <w:r w:rsidRPr="002D27CE">
        <w:rPr>
          <w:rFonts w:ascii="open_sanscondlight" w:hAnsi="open_sanscondlight"/>
          <w:b/>
          <w:color w:val="000000"/>
          <w:sz w:val="30"/>
          <w:szCs w:val="30"/>
          <w:shd w:val="clear" w:color="auto" w:fill="FFFFFF"/>
        </w:rPr>
        <w:t>а</w:t>
      </w:r>
      <w:bookmarkEnd w:id="0"/>
      <w:r w:rsidRPr="002D27CE">
        <w:rPr>
          <w:rFonts w:ascii="open_sanscondlight" w:hAnsi="open_sanscondlight"/>
          <w:b/>
          <w:color w:val="000000"/>
          <w:sz w:val="30"/>
          <w:szCs w:val="30"/>
          <w:shd w:val="clear" w:color="auto" w:fill="FFFFFF"/>
        </w:rPr>
        <w:t>стия в олимпиаде школьников «Изумруд»!</w:t>
      </w:r>
      <w:r w:rsidRPr="002D27CE">
        <w:rPr>
          <w:b/>
          <w:color w:val="FFFFFF" w:themeColor="background1"/>
          <w:sz w:val="28"/>
          <w:szCs w:val="28"/>
        </w:rPr>
        <w:t xml:space="preserve"> </w:t>
      </w:r>
      <w:r>
        <w:rPr>
          <w:b/>
          <w:color w:val="FFFFFF" w:themeColor="background1"/>
          <w:sz w:val="28"/>
          <w:szCs w:val="28"/>
        </w:rPr>
        <w:t xml:space="preserve"> </w:t>
      </w:r>
    </w:p>
    <w:p w:rsidR="002D27CE" w:rsidRDefault="002D27CE" w:rsidP="002D27C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2D27CE" w:rsidRDefault="002D27CE" w:rsidP="002D27C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b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удачи!</w:t>
      </w:r>
      <w:r w:rsidRPr="002D27C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/</w:t>
      </w:r>
      <w:r w:rsidR="00E23DA9" w:rsidRPr="002D27C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https</w:t>
      </w:r>
      <w:r w:rsidR="00E23DA9" w:rsidRPr="00E23DA9">
        <w:rPr>
          <w:color w:val="FFFFFF" w:themeColor="background1"/>
          <w:sz w:val="28"/>
          <w:szCs w:val="28"/>
        </w:rPr>
        <w:t>://izumrud.urfu.ru/ru/</w:t>
      </w:r>
    </w:p>
    <w:p w:rsidR="002D27CE" w:rsidRDefault="002D27CE" w:rsidP="002D27CE">
      <w:pPr>
        <w:tabs>
          <w:tab w:val="left" w:pos="6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27CE" w:rsidRPr="002D27CE" w:rsidRDefault="002D27CE" w:rsidP="002D27CE">
      <w:pPr>
        <w:tabs>
          <w:tab w:val="left" w:pos="6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27CE">
        <w:rPr>
          <w:rFonts w:ascii="Times New Roman" w:hAnsi="Times New Roman" w:cs="Times New Roman"/>
          <w:sz w:val="28"/>
          <w:szCs w:val="28"/>
        </w:rPr>
        <w:t xml:space="preserve">МКУ «Управление образования </w:t>
      </w:r>
    </w:p>
    <w:p w:rsidR="00B851E4" w:rsidRPr="002D27CE" w:rsidRDefault="002D27CE" w:rsidP="002D27CE">
      <w:pPr>
        <w:tabs>
          <w:tab w:val="left" w:pos="65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27CE">
        <w:rPr>
          <w:rFonts w:ascii="Times New Roman" w:hAnsi="Times New Roman" w:cs="Times New Roman"/>
          <w:sz w:val="28"/>
          <w:szCs w:val="28"/>
        </w:rPr>
        <w:t>городского округа Богданович!</w:t>
      </w:r>
    </w:p>
    <w:sectPr w:rsidR="00B851E4" w:rsidRPr="002D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open_sanscondbold">
    <w:altName w:val="Times New Roman"/>
    <w:panose1 w:val="00000000000000000000"/>
    <w:charset w:val="00"/>
    <w:family w:val="roman"/>
    <w:notTrueType/>
    <w:pitch w:val="default"/>
  </w:font>
  <w:font w:name="open_sansbold">
    <w:altName w:val="Times New Roman"/>
    <w:panose1 w:val="00000000000000000000"/>
    <w:charset w:val="00"/>
    <w:family w:val="roman"/>
    <w:notTrueType/>
    <w:pitch w:val="default"/>
  </w:font>
  <w:font w:name="open_sanscond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5EE7"/>
    <w:multiLevelType w:val="hybridMultilevel"/>
    <w:tmpl w:val="3F16BD26"/>
    <w:lvl w:ilvl="0" w:tplc="62D26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E266C"/>
    <w:multiLevelType w:val="hybridMultilevel"/>
    <w:tmpl w:val="938875F4"/>
    <w:lvl w:ilvl="0" w:tplc="62D26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02217"/>
    <w:multiLevelType w:val="multilevel"/>
    <w:tmpl w:val="12B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D6"/>
    <w:rsid w:val="00053489"/>
    <w:rsid w:val="000B7B79"/>
    <w:rsid w:val="002D27CE"/>
    <w:rsid w:val="008437D6"/>
    <w:rsid w:val="009723D0"/>
    <w:rsid w:val="00B851E4"/>
    <w:rsid w:val="00C321C7"/>
    <w:rsid w:val="00E2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F1D44-BC78-4C9A-A958-9774654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3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-justify">
    <w:name w:val="align-justify"/>
    <w:basedOn w:val="a"/>
    <w:rsid w:val="00E2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3DA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2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304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0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umrud.urfu.ru/ru/main/math/" TargetMode="External"/><Relationship Id="rId13" Type="http://schemas.openxmlformats.org/officeDocument/2006/relationships/hyperlink" Target="http://publication.pravo.gov.ru/Document/View/0001201809140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zumrud.urfu.ru/ru/main/history/" TargetMode="External"/><Relationship Id="rId12" Type="http://schemas.openxmlformats.org/officeDocument/2006/relationships/hyperlink" Target="https://izumrud.urfu.ru/ru/main/chemistr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zumrud.urfu.ru/ru/main/it/" TargetMode="External"/><Relationship Id="rId11" Type="http://schemas.openxmlformats.org/officeDocument/2006/relationships/hyperlink" Target="https://izumrud.urfu.ru/ru/main/physic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vuz.urfu.ru/olymps/izumrud" TargetMode="External"/><Relationship Id="rId10" Type="http://schemas.openxmlformats.org/officeDocument/2006/relationships/hyperlink" Target="https://izumrud.urfu.ru/ru/main/r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umrud.urfu.ru/ru/main/soc/" TargetMode="External"/><Relationship Id="rId14" Type="http://schemas.openxmlformats.org/officeDocument/2006/relationships/hyperlink" Target="https://urfu.ru/fileadmin/user_upload/urfu.ru/documents/applicant/2019/postuplenie-vo/Spisok_olimpiad_i_turnirov__provodimykh_UrF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Белоглазова</dc:creator>
  <cp:keywords/>
  <dc:description/>
  <cp:lastModifiedBy>Екатерина С. Белоглазова</cp:lastModifiedBy>
  <cp:revision>9</cp:revision>
  <dcterms:created xsi:type="dcterms:W3CDTF">2019-01-28T09:58:00Z</dcterms:created>
  <dcterms:modified xsi:type="dcterms:W3CDTF">2019-01-29T03:28:00Z</dcterms:modified>
</cp:coreProperties>
</file>