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C8" w:rsidRPr="00795EC8" w:rsidRDefault="00795EC8" w:rsidP="00795EC8">
      <w:pPr>
        <w:spacing w:after="0" w:line="180" w:lineRule="atLeast"/>
        <w:jc w:val="center"/>
        <w:outlineLvl w:val="1"/>
        <w:rPr>
          <w:rFonts w:ascii="Tahoma" w:eastAsia="Times New Roman" w:hAnsi="Tahoma" w:cs="Tahoma"/>
          <w:b/>
          <w:bCs/>
          <w:color w:val="7C09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lang w:eastAsia="ru-RU"/>
        </w:rPr>
        <w:t>Служба школьной медиации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Медиация (примирение)</w:t>
      </w: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это способ урегулирования споров при содействии медиатора (независимое лицо или лица, привлекаемые сторонами в качестве</w:t>
      </w:r>
      <w:r w:rsidRPr="00795EC8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810000" cy="2914650"/>
            <wp:effectExtent l="0" t="0" r="0" b="0"/>
            <wp:docPr id="1" name="Рисунок 1" descr="https://nekrschool.edu.yar.ru/images/2019_2020/mediatsiya_w400_h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krschool.edu.yar.ru/images/2019_2020/mediatsiya_w400_h3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посредников в урегулировании спора для содействия в выработке сторонами решения по существу спора) на основе добровольного участия в целях достижения ими взаимоприемлемого решения.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Школьная служба медиации это:</w:t>
      </w:r>
    </w:p>
    <w:p w:rsidR="00795EC8" w:rsidRPr="00795EC8" w:rsidRDefault="00795EC8" w:rsidP="00795EC8">
      <w:pPr>
        <w:numPr>
          <w:ilvl w:val="0"/>
          <w:numId w:val="1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Разрешение конфликтов силами самой школы.</w:t>
      </w:r>
    </w:p>
    <w:p w:rsidR="00795EC8" w:rsidRPr="00795EC8" w:rsidRDefault="00795EC8" w:rsidP="00795EC8">
      <w:pPr>
        <w:numPr>
          <w:ilvl w:val="0"/>
          <w:numId w:val="1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Изменение традиций реагирования на конфликтные ситуации.</w:t>
      </w:r>
    </w:p>
    <w:p w:rsidR="00795EC8" w:rsidRPr="00795EC8" w:rsidRDefault="00795EC8" w:rsidP="00795EC8">
      <w:pPr>
        <w:numPr>
          <w:ilvl w:val="0"/>
          <w:numId w:val="1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 xml:space="preserve">Профилактика </w:t>
      </w:r>
      <w:proofErr w:type="gramStart"/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школьной</w:t>
      </w:r>
      <w:proofErr w:type="gramEnd"/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 xml:space="preserve"> </w:t>
      </w:r>
      <w:proofErr w:type="spellStart"/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дезадаптации</w:t>
      </w:r>
      <w:proofErr w:type="spellEnd"/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.</w:t>
      </w:r>
    </w:p>
    <w:p w:rsidR="00795EC8" w:rsidRPr="00795EC8" w:rsidRDefault="00795EC8" w:rsidP="00795EC8">
      <w:pPr>
        <w:numPr>
          <w:ilvl w:val="0"/>
          <w:numId w:val="1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Школьное самоуправление подростков школы.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Основная цель службы школьной медиации  </w:t>
      </w: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Задачи службы медиации:</w:t>
      </w:r>
    </w:p>
    <w:p w:rsidR="00795EC8" w:rsidRPr="00795EC8" w:rsidRDefault="00795EC8" w:rsidP="00795EC8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</w:p>
    <w:p w:rsidR="00795EC8" w:rsidRPr="00795EC8" w:rsidRDefault="00795EC8" w:rsidP="00795EC8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внедрение новых форм, технологий и методов работы для решения конфликтов мирным путем;</w:t>
      </w:r>
    </w:p>
    <w:p w:rsidR="00795EC8" w:rsidRPr="00795EC8" w:rsidRDefault="00795EC8" w:rsidP="00795EC8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620823" w:rsidRPr="00620823" w:rsidRDefault="00795EC8" w:rsidP="00620823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795EC8" w:rsidRPr="00795EC8" w:rsidRDefault="00795EC8" w:rsidP="00620823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Зачем нужна медиация школе?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86000" cy="723900"/>
            <wp:effectExtent l="0" t="0" r="0" b="0"/>
            <wp:docPr id="2" name="Рисунок 2" descr="https://nekrschool.edu.yar.ru/images/2018_2019/banner_0_w240_h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krschool.edu.yar.ru/images/2018_2019/banner_0_w240_h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Конфли</w:t>
      </w:r>
      <w:proofErr w:type="gramStart"/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 в шк</w:t>
      </w:r>
      <w:proofErr w:type="gramEnd"/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оле, как и в обществе, возможен. Но надо учиться решать его мирным путем.</w:t>
      </w:r>
    </w:p>
    <w:p w:rsidR="00620823" w:rsidRDefault="00795EC8" w:rsidP="00795EC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Медиация, конечно, не волшебная палочка, которая мигом уладила бы все конфликты. Од</w:t>
      </w:r>
      <w:r w:rsidR="006208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нако, благодаря медиации, можно</w:t>
      </w: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разрешать споры и конфликты, не доводя их до более тяжких последствий. 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</w:t>
      </w: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 xml:space="preserve">Служба школьной медиации готова работать со всеми участниками образовательного учреждения и организовать медиацию </w:t>
      </w:r>
      <w:proofErr w:type="gramStart"/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между</w:t>
      </w:r>
      <w:proofErr w:type="gramEnd"/>
      <w:r w:rsidRPr="00795EC8"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  <w:lang w:eastAsia="ru-RU"/>
        </w:rPr>
        <w:t>:</w:t>
      </w:r>
    </w:p>
    <w:p w:rsidR="00795EC8" w:rsidRPr="00795EC8" w:rsidRDefault="00795EC8" w:rsidP="00795EC8">
      <w:pPr>
        <w:numPr>
          <w:ilvl w:val="0"/>
          <w:numId w:val="4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учениками;</w:t>
      </w:r>
    </w:p>
    <w:p w:rsidR="00795EC8" w:rsidRPr="00795EC8" w:rsidRDefault="00795EC8" w:rsidP="00795EC8">
      <w:pPr>
        <w:numPr>
          <w:ilvl w:val="0"/>
          <w:numId w:val="4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учениками и родителями;</w:t>
      </w:r>
    </w:p>
    <w:p w:rsidR="00795EC8" w:rsidRPr="00795EC8" w:rsidRDefault="00795EC8" w:rsidP="00795EC8">
      <w:pPr>
        <w:numPr>
          <w:ilvl w:val="0"/>
          <w:numId w:val="4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родителями;</w:t>
      </w:r>
    </w:p>
    <w:p w:rsidR="00795EC8" w:rsidRPr="00795EC8" w:rsidRDefault="00795EC8" w:rsidP="00795EC8">
      <w:pPr>
        <w:numPr>
          <w:ilvl w:val="0"/>
          <w:numId w:val="4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учителями и родителями;</w:t>
      </w:r>
    </w:p>
    <w:p w:rsidR="00795EC8" w:rsidRPr="00795EC8" w:rsidRDefault="00795EC8" w:rsidP="00795EC8">
      <w:pPr>
        <w:numPr>
          <w:ilvl w:val="0"/>
          <w:numId w:val="4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323232"/>
          <w:sz w:val="21"/>
          <w:szCs w:val="21"/>
          <w:lang w:eastAsia="ru-RU"/>
        </w:rPr>
        <w:t>учениками и учителями.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Если: вы поругались или подрались, у вас что-то украли, </w:t>
      </w:r>
      <w:r w:rsidR="00620823" w:rsidRPr="00795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Pr="00795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вас обижают в классе и другое, то вы можете обратиться в службу школьной медиации.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795EC8" w:rsidRPr="00795EC8" w:rsidRDefault="00795EC8" w:rsidP="00795EC8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встрече   выполняются следующие правила:</w:t>
      </w:r>
    </w:p>
    <w:p w:rsidR="00795EC8" w:rsidRPr="00795EC8" w:rsidRDefault="00795EC8" w:rsidP="00795EC8">
      <w:pPr>
        <w:numPr>
          <w:ilvl w:val="0"/>
          <w:numId w:val="5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795EC8" w:rsidRPr="00795EC8" w:rsidRDefault="00795EC8" w:rsidP="00795EC8">
      <w:pPr>
        <w:numPr>
          <w:ilvl w:val="0"/>
          <w:numId w:val="5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встрече нужно воздержаться от ругани и оскорблений.</w:t>
      </w:r>
    </w:p>
    <w:p w:rsidR="00795EC8" w:rsidRPr="00795EC8" w:rsidRDefault="00795EC8" w:rsidP="00795EC8">
      <w:pPr>
        <w:numPr>
          <w:ilvl w:val="0"/>
          <w:numId w:val="5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795EC8" w:rsidRPr="00795EC8" w:rsidRDefault="00795EC8" w:rsidP="00795EC8">
      <w:pPr>
        <w:numPr>
          <w:ilvl w:val="0"/>
          <w:numId w:val="5"/>
        </w:numPr>
        <w:spacing w:before="45" w:after="45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5E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620823" w:rsidRDefault="00620823" w:rsidP="00620823">
      <w:pPr>
        <w:pStyle w:val="a4"/>
        <w:spacing w:before="30" w:beforeAutospacing="0" w:after="30" w:afterAutospacing="0"/>
        <w:jc w:val="both"/>
      </w:pPr>
      <w:r>
        <w:sym w:font="Symbol" w:char="F0B7"/>
      </w:r>
      <w:r>
        <w:t xml:space="preserve"> «Программа примирения» — урегулирование конфликтов между школьниками (учащимися). </w:t>
      </w:r>
    </w:p>
    <w:p w:rsidR="00620823" w:rsidRDefault="00620823" w:rsidP="00620823">
      <w:pPr>
        <w:pStyle w:val="a4"/>
        <w:spacing w:before="30" w:beforeAutospacing="0" w:after="30" w:afterAutospacing="0"/>
        <w:jc w:val="both"/>
      </w:pPr>
      <w:r>
        <w:sym w:font="Symbol" w:char="F0B7"/>
      </w:r>
      <w:r>
        <w:t xml:space="preserve"> «Восстановительная медиация» — урегулирование конфликтов между педагогами и родителями, а также учащимися и педагогами. </w:t>
      </w:r>
    </w:p>
    <w:p w:rsidR="00620823" w:rsidRDefault="00620823" w:rsidP="00620823">
      <w:pPr>
        <w:pStyle w:val="a4"/>
        <w:spacing w:before="30" w:beforeAutospacing="0" w:after="30" w:afterAutospacing="0"/>
        <w:jc w:val="both"/>
      </w:pPr>
      <w:r>
        <w:sym w:font="Symbol" w:char="F0B7"/>
      </w:r>
      <w:r>
        <w:t xml:space="preserve"> «Круг сообщества» — урегулирование групповых конфликтов в классе или внутри группы родителей класса через обращение к нравственным ценностям, достижение договоренности и взаимной ответственности.</w:t>
      </w:r>
    </w:p>
    <w:p w:rsidR="00795EC8" w:rsidRDefault="00620823" w:rsidP="00620823">
      <w:pPr>
        <w:pStyle w:val="a4"/>
        <w:spacing w:before="30" w:beforeAutospacing="0" w:after="30" w:afterAutospacing="0"/>
        <w:jc w:val="both"/>
        <w:rPr>
          <w:rStyle w:val="a3"/>
          <w:b w:val="0"/>
          <w:shd w:val="clear" w:color="auto" w:fill="D6F2CC"/>
        </w:rPr>
      </w:pPr>
      <w:r>
        <w:t xml:space="preserve"> </w:t>
      </w:r>
      <w:r>
        <w:sym w:font="Symbol" w:char="F0B7"/>
      </w:r>
      <w:r>
        <w:t xml:space="preserve"> «Семейный совет» — согласование позиций и интересов детей, родителей и педагогов по отношению к образовательному процессу, большей включенности родителей и ответственному поведению детей </w:t>
      </w:r>
      <w:bookmarkStart w:id="0" w:name="_GoBack"/>
      <w:bookmarkEnd w:id="0"/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795EC8" w:rsidRDefault="00795EC8" w:rsidP="00795EC8">
      <w:pPr>
        <w:pStyle w:val="a4"/>
        <w:spacing w:before="30" w:beforeAutospacing="0" w:after="30" w:afterAutospacing="0"/>
        <w:jc w:val="center"/>
        <w:rPr>
          <w:rStyle w:val="a3"/>
          <w:b w:val="0"/>
          <w:shd w:val="clear" w:color="auto" w:fill="D6F2CC"/>
        </w:rPr>
      </w:pPr>
    </w:p>
    <w:p w:rsidR="00930050" w:rsidRPr="00795EC8" w:rsidRDefault="00930050"/>
    <w:sectPr w:rsidR="00930050" w:rsidRPr="00795EC8" w:rsidSect="008A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08C"/>
    <w:multiLevelType w:val="multilevel"/>
    <w:tmpl w:val="DC2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D0CB1"/>
    <w:multiLevelType w:val="multilevel"/>
    <w:tmpl w:val="0B6E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264D7"/>
    <w:multiLevelType w:val="multilevel"/>
    <w:tmpl w:val="920C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D6B7F"/>
    <w:multiLevelType w:val="multilevel"/>
    <w:tmpl w:val="7B6C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E3E15"/>
    <w:multiLevelType w:val="multilevel"/>
    <w:tmpl w:val="E50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EC8"/>
    <w:rsid w:val="00620823"/>
    <w:rsid w:val="00795EC8"/>
    <w:rsid w:val="008A40A3"/>
    <w:rsid w:val="00930050"/>
    <w:rsid w:val="00C9236D"/>
    <w:rsid w:val="00D9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EC8"/>
    <w:rPr>
      <w:b/>
      <w:bCs/>
    </w:rPr>
  </w:style>
  <w:style w:type="paragraph" w:styleId="a4">
    <w:name w:val="Normal (Web)"/>
    <w:basedOn w:val="a"/>
    <w:uiPriority w:val="99"/>
    <w:semiHidden/>
    <w:unhideWhenUsed/>
    <w:rsid w:val="007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EC8"/>
    <w:rPr>
      <w:b/>
      <w:bCs/>
    </w:rPr>
  </w:style>
  <w:style w:type="paragraph" w:styleId="a4">
    <w:name w:val="Normal (Web)"/>
    <w:basedOn w:val="a"/>
    <w:uiPriority w:val="99"/>
    <w:semiHidden/>
    <w:unhideWhenUsed/>
    <w:rsid w:val="007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ДОМ</cp:lastModifiedBy>
  <cp:revision>3</cp:revision>
  <dcterms:created xsi:type="dcterms:W3CDTF">2020-11-16T10:13:00Z</dcterms:created>
  <dcterms:modified xsi:type="dcterms:W3CDTF">2020-11-17T06:32:00Z</dcterms:modified>
</cp:coreProperties>
</file>